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9AE" w:rsidRPr="001759C8" w:rsidRDefault="00423909" w:rsidP="00423909">
      <w:pPr>
        <w:widowControl/>
        <w:spacing w:line="560" w:lineRule="exact"/>
        <w:jc w:val="left"/>
        <w:rPr>
          <w:rFonts w:asciiTheme="majorEastAsia" w:eastAsiaTheme="majorEastAsia" w:hAnsiTheme="majorEastAsia" w:cs="宋体"/>
          <w:kern w:val="0"/>
          <w:sz w:val="32"/>
          <w:szCs w:val="32"/>
        </w:rPr>
      </w:pPr>
      <w:r w:rsidRPr="001759C8">
        <w:rPr>
          <w:rFonts w:asciiTheme="majorEastAsia" w:eastAsiaTheme="majorEastAsia" w:hAnsiTheme="majorEastAsia" w:cs="宋体"/>
          <w:kern w:val="0"/>
          <w:sz w:val="32"/>
          <w:szCs w:val="32"/>
        </w:rPr>
        <w:t>14-2</w:t>
      </w:r>
    </w:p>
    <w:p w:rsidR="00423909" w:rsidRDefault="00423909" w:rsidP="005C20FC">
      <w:pPr>
        <w:widowControl/>
        <w:spacing w:line="560" w:lineRule="exact"/>
        <w:jc w:val="center"/>
        <w:rPr>
          <w:rFonts w:asciiTheme="majorEastAsia" w:eastAsiaTheme="majorEastAsia" w:hAnsiTheme="majorEastAsia" w:cs="宋体"/>
          <w:kern w:val="0"/>
          <w:sz w:val="44"/>
          <w:szCs w:val="44"/>
        </w:rPr>
      </w:pPr>
      <w:bookmarkStart w:id="0" w:name="_GoBack"/>
      <w:bookmarkEnd w:id="0"/>
    </w:p>
    <w:p w:rsidR="00DE3CF8" w:rsidRPr="00191A4A" w:rsidRDefault="008D132E" w:rsidP="005C20FC">
      <w:pPr>
        <w:widowControl/>
        <w:spacing w:line="560" w:lineRule="exact"/>
        <w:jc w:val="center"/>
        <w:rPr>
          <w:rFonts w:asciiTheme="majorEastAsia" w:eastAsiaTheme="majorEastAsia" w:hAnsiTheme="majorEastAsia" w:cs="宋体"/>
          <w:kern w:val="0"/>
          <w:sz w:val="44"/>
          <w:szCs w:val="44"/>
        </w:rPr>
      </w:pPr>
      <w:r w:rsidRPr="00191A4A">
        <w:rPr>
          <w:rFonts w:asciiTheme="majorEastAsia" w:eastAsiaTheme="majorEastAsia" w:hAnsiTheme="majorEastAsia" w:cs="宋体" w:hint="eastAsia"/>
          <w:kern w:val="0"/>
          <w:sz w:val="44"/>
          <w:szCs w:val="44"/>
        </w:rPr>
        <w:t>温州</w:t>
      </w:r>
      <w:r w:rsidRPr="00191A4A">
        <w:rPr>
          <w:rFonts w:asciiTheme="majorEastAsia" w:eastAsiaTheme="majorEastAsia" w:hAnsiTheme="majorEastAsia" w:cs="宋体"/>
          <w:kern w:val="0"/>
          <w:sz w:val="44"/>
          <w:szCs w:val="44"/>
        </w:rPr>
        <w:t>市司法局</w:t>
      </w:r>
    </w:p>
    <w:p w:rsidR="00DE3CF8" w:rsidRPr="00191A4A" w:rsidRDefault="008D132E" w:rsidP="005C20FC">
      <w:pPr>
        <w:widowControl/>
        <w:spacing w:line="560" w:lineRule="exact"/>
        <w:jc w:val="center"/>
        <w:rPr>
          <w:rFonts w:ascii="宋体" w:eastAsia="宋体" w:hAnsi="宋体" w:cs="宋体"/>
          <w:kern w:val="0"/>
          <w:sz w:val="44"/>
          <w:szCs w:val="44"/>
        </w:rPr>
      </w:pPr>
      <w:r w:rsidRPr="00191A4A">
        <w:rPr>
          <w:rFonts w:ascii="宋体" w:eastAsia="宋体" w:hAnsi="宋体" w:cs="宋体" w:hint="eastAsia"/>
          <w:kern w:val="0"/>
          <w:sz w:val="44"/>
          <w:szCs w:val="44"/>
        </w:rPr>
        <w:t>行</w:t>
      </w:r>
      <w:r w:rsidR="00191A4A">
        <w:rPr>
          <w:rFonts w:ascii="宋体" w:eastAsia="宋体" w:hAnsi="宋体" w:cs="宋体" w:hint="eastAsia"/>
          <w:kern w:val="0"/>
          <w:sz w:val="44"/>
          <w:szCs w:val="44"/>
        </w:rPr>
        <w:t xml:space="preserve"> </w:t>
      </w:r>
      <w:r w:rsidRPr="00191A4A">
        <w:rPr>
          <w:rFonts w:ascii="宋体" w:eastAsia="宋体" w:hAnsi="宋体" w:cs="宋体" w:hint="eastAsia"/>
          <w:kern w:val="0"/>
          <w:sz w:val="44"/>
          <w:szCs w:val="44"/>
        </w:rPr>
        <w:t>政</w:t>
      </w:r>
      <w:r w:rsidR="00191A4A">
        <w:rPr>
          <w:rFonts w:ascii="宋体" w:eastAsia="宋体" w:hAnsi="宋体" w:cs="宋体" w:hint="eastAsia"/>
          <w:kern w:val="0"/>
          <w:sz w:val="44"/>
          <w:szCs w:val="44"/>
        </w:rPr>
        <w:t xml:space="preserve"> </w:t>
      </w:r>
      <w:r w:rsidRPr="00191A4A">
        <w:rPr>
          <w:rFonts w:ascii="宋体" w:eastAsia="宋体" w:hAnsi="宋体" w:cs="宋体"/>
          <w:kern w:val="0"/>
          <w:sz w:val="44"/>
          <w:szCs w:val="44"/>
        </w:rPr>
        <w:t>处</w:t>
      </w:r>
      <w:r w:rsidR="00191A4A">
        <w:rPr>
          <w:rFonts w:ascii="宋体" w:eastAsia="宋体" w:hAnsi="宋体" w:cs="宋体" w:hint="eastAsia"/>
          <w:kern w:val="0"/>
          <w:sz w:val="44"/>
          <w:szCs w:val="44"/>
        </w:rPr>
        <w:t xml:space="preserve"> </w:t>
      </w:r>
      <w:r w:rsidRPr="00191A4A">
        <w:rPr>
          <w:rFonts w:ascii="宋体" w:eastAsia="宋体" w:hAnsi="宋体" w:cs="宋体"/>
          <w:kern w:val="0"/>
          <w:sz w:val="44"/>
          <w:szCs w:val="44"/>
        </w:rPr>
        <w:t>罚</w:t>
      </w:r>
      <w:r w:rsidR="00191A4A">
        <w:rPr>
          <w:rFonts w:ascii="宋体" w:eastAsia="宋体" w:hAnsi="宋体" w:cs="宋体" w:hint="eastAsia"/>
          <w:kern w:val="0"/>
          <w:sz w:val="44"/>
          <w:szCs w:val="44"/>
        </w:rPr>
        <w:t xml:space="preserve"> </w:t>
      </w:r>
      <w:r w:rsidRPr="00191A4A">
        <w:rPr>
          <w:rFonts w:ascii="宋体" w:eastAsia="宋体" w:hAnsi="宋体" w:cs="宋体"/>
          <w:kern w:val="0"/>
          <w:sz w:val="44"/>
          <w:szCs w:val="44"/>
        </w:rPr>
        <w:t>决</w:t>
      </w:r>
      <w:r w:rsidR="00191A4A">
        <w:rPr>
          <w:rFonts w:ascii="宋体" w:eastAsia="宋体" w:hAnsi="宋体" w:cs="宋体" w:hint="eastAsia"/>
          <w:kern w:val="0"/>
          <w:sz w:val="44"/>
          <w:szCs w:val="44"/>
        </w:rPr>
        <w:t xml:space="preserve"> </w:t>
      </w:r>
      <w:r w:rsidRPr="00191A4A">
        <w:rPr>
          <w:rFonts w:ascii="宋体" w:eastAsia="宋体" w:hAnsi="宋体" w:cs="宋体"/>
          <w:kern w:val="0"/>
          <w:sz w:val="44"/>
          <w:szCs w:val="44"/>
        </w:rPr>
        <w:t>定</w:t>
      </w:r>
      <w:r w:rsidR="00191A4A">
        <w:rPr>
          <w:rFonts w:ascii="宋体" w:eastAsia="宋体" w:hAnsi="宋体" w:cs="宋体" w:hint="eastAsia"/>
          <w:kern w:val="0"/>
          <w:sz w:val="44"/>
          <w:szCs w:val="44"/>
        </w:rPr>
        <w:t xml:space="preserve"> </w:t>
      </w:r>
      <w:r w:rsidRPr="00191A4A">
        <w:rPr>
          <w:rFonts w:ascii="宋体" w:eastAsia="宋体" w:hAnsi="宋体" w:cs="宋体"/>
          <w:kern w:val="0"/>
          <w:sz w:val="44"/>
          <w:szCs w:val="44"/>
        </w:rPr>
        <w:t>书</w:t>
      </w:r>
    </w:p>
    <w:p w:rsidR="0084224A" w:rsidRDefault="0084224A" w:rsidP="005C20FC">
      <w:pPr>
        <w:widowControl/>
        <w:spacing w:line="560" w:lineRule="exact"/>
        <w:jc w:val="right"/>
        <w:rPr>
          <w:rFonts w:ascii="楷体" w:eastAsia="楷体" w:hAnsi="楷体" w:cs="宋体"/>
          <w:kern w:val="0"/>
          <w:sz w:val="32"/>
          <w:szCs w:val="32"/>
        </w:rPr>
      </w:pPr>
    </w:p>
    <w:p w:rsidR="00DE3CF8" w:rsidRDefault="008D132E" w:rsidP="005C20FC">
      <w:pPr>
        <w:widowControl/>
        <w:spacing w:line="560" w:lineRule="exact"/>
        <w:jc w:val="right"/>
        <w:rPr>
          <w:rFonts w:ascii="楷体" w:eastAsia="楷体" w:hAnsi="楷体" w:cs="宋体"/>
          <w:kern w:val="0"/>
          <w:sz w:val="32"/>
          <w:szCs w:val="32"/>
        </w:rPr>
      </w:pPr>
      <w:proofErr w:type="gramStart"/>
      <w:r w:rsidRPr="00167E03">
        <w:rPr>
          <w:rFonts w:ascii="楷体" w:eastAsia="楷体" w:hAnsi="楷体" w:cs="宋体"/>
          <w:kern w:val="0"/>
          <w:sz w:val="32"/>
          <w:szCs w:val="32"/>
        </w:rPr>
        <w:t>温司罚决</w:t>
      </w:r>
      <w:proofErr w:type="gramEnd"/>
      <w:r w:rsidRPr="00167E03">
        <w:rPr>
          <w:rFonts w:ascii="楷体" w:eastAsia="楷体" w:hAnsi="楷体" w:cs="宋体"/>
          <w:kern w:val="0"/>
          <w:sz w:val="32"/>
          <w:szCs w:val="32"/>
        </w:rPr>
        <w:t>字(2018)第9号</w:t>
      </w:r>
    </w:p>
    <w:p w:rsidR="0084224A" w:rsidRPr="00167E03" w:rsidRDefault="0084224A" w:rsidP="005C20FC">
      <w:pPr>
        <w:widowControl/>
        <w:spacing w:line="560" w:lineRule="exact"/>
        <w:jc w:val="right"/>
        <w:rPr>
          <w:rFonts w:ascii="楷体" w:eastAsia="楷体" w:hAnsi="楷体" w:cs="宋体"/>
          <w:kern w:val="0"/>
          <w:sz w:val="32"/>
          <w:szCs w:val="32"/>
        </w:rPr>
      </w:pPr>
    </w:p>
    <w:p w:rsidR="00C37BE4" w:rsidRDefault="008D132E"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当事人:陈德苍,男，汉族,中共党员,1976年12月出生,浙江</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事务所律师,公民身份证号码:</w:t>
      </w:r>
      <w:r w:rsidR="00C00135" w:rsidRPr="00C37BE4">
        <w:rPr>
          <w:rFonts w:ascii="仿宋_GB2312" w:eastAsia="仿宋_GB2312" w:hAnsiTheme="minorEastAsia" w:cs="宋体" w:hint="eastAsia"/>
          <w:kern w:val="0"/>
          <w:sz w:val="32"/>
          <w:szCs w:val="32"/>
        </w:rPr>
        <w:t>××</w:t>
      </w:r>
      <w:r w:rsidR="00C37BE4">
        <w:rPr>
          <w:rFonts w:ascii="仿宋_GB2312" w:eastAsia="仿宋_GB2312" w:hAnsiTheme="minorEastAsia" w:cs="宋体" w:hint="eastAsia"/>
          <w:kern w:val="0"/>
          <w:sz w:val="32"/>
          <w:szCs w:val="32"/>
        </w:rPr>
        <w:t>。</w:t>
      </w:r>
    </w:p>
    <w:p w:rsidR="008D132E" w:rsidRPr="00C37BE4" w:rsidRDefault="008D132E"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律师执业</w:t>
      </w:r>
      <w:r w:rsidR="00C37BE4">
        <w:rPr>
          <w:rFonts w:ascii="仿宋_GB2312" w:eastAsia="仿宋_GB2312" w:hAnsiTheme="minorEastAsia" w:cs="宋体" w:hint="eastAsia"/>
          <w:kern w:val="0"/>
          <w:sz w:val="32"/>
          <w:szCs w:val="32"/>
        </w:rPr>
        <w:t>证号</w:t>
      </w:r>
      <w:r w:rsidRPr="00C37BE4">
        <w:rPr>
          <w:rFonts w:ascii="仿宋_GB2312" w:eastAsia="仿宋_GB2312" w:hAnsiTheme="minorEastAsia" w:cs="宋体" w:hint="eastAsia"/>
          <w:kern w:val="0"/>
          <w:sz w:val="32"/>
          <w:szCs w:val="32"/>
        </w:rPr>
        <w:t>:13303200710582384。</w:t>
      </w:r>
    </w:p>
    <w:p w:rsidR="008D132E" w:rsidRPr="00C37BE4" w:rsidRDefault="008D132E"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根据浙江省司法厅《投诉举报事项转办通知单》(</w:t>
      </w:r>
      <w:proofErr w:type="gramStart"/>
      <w:r w:rsidRPr="00C37BE4">
        <w:rPr>
          <w:rFonts w:ascii="仿宋_GB2312" w:eastAsia="仿宋_GB2312" w:hAnsiTheme="minorEastAsia" w:cs="宋体" w:hint="eastAsia"/>
          <w:kern w:val="0"/>
          <w:sz w:val="32"/>
          <w:szCs w:val="32"/>
        </w:rPr>
        <w:t>浙司投</w:t>
      </w:r>
      <w:proofErr w:type="gramEnd"/>
      <w:r w:rsidRPr="00C37BE4">
        <w:rPr>
          <w:rFonts w:ascii="仿宋_GB2312" w:eastAsia="仿宋_GB2312" w:hAnsiTheme="minorEastAsia" w:cs="宋体" w:hint="eastAsia"/>
          <w:kern w:val="0"/>
          <w:sz w:val="32"/>
          <w:szCs w:val="32"/>
        </w:rPr>
        <w:t>[2016]141号),陈</w:t>
      </w:r>
      <w:proofErr w:type="gramStart"/>
      <w:r w:rsidRPr="00C37BE4">
        <w:rPr>
          <w:rFonts w:ascii="仿宋_GB2312" w:eastAsia="仿宋_GB2312" w:hAnsiTheme="minorEastAsia" w:cs="宋体" w:hint="eastAsia"/>
          <w:kern w:val="0"/>
          <w:sz w:val="32"/>
          <w:szCs w:val="32"/>
        </w:rPr>
        <w:t>德苍向司法</w:t>
      </w:r>
      <w:proofErr w:type="gramEnd"/>
      <w:r w:rsidRPr="00C37BE4">
        <w:rPr>
          <w:rFonts w:ascii="仿宋_GB2312" w:eastAsia="仿宋_GB2312" w:hAnsiTheme="minorEastAsia" w:cs="宋体" w:hint="eastAsia"/>
          <w:kern w:val="0"/>
          <w:sz w:val="32"/>
          <w:szCs w:val="32"/>
        </w:rPr>
        <w:t>行政部门提交虚假材料或者有其他弄虚作假行为一案,本局于2017年12月11日立案,现已调查完毕。</w:t>
      </w:r>
    </w:p>
    <w:p w:rsidR="00DD41B1" w:rsidRPr="00C37BE4" w:rsidRDefault="008D132E"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经查明,自2004年3月至2016年8月期间,陈德苍为中共苍南县委</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工作人员。2006年陈德</w:t>
      </w:r>
      <w:proofErr w:type="gramStart"/>
      <w:r w:rsidRPr="00C37BE4">
        <w:rPr>
          <w:rFonts w:ascii="仿宋_GB2312" w:eastAsia="仿宋_GB2312" w:hAnsiTheme="minorEastAsia" w:cs="宋体" w:hint="eastAsia"/>
          <w:kern w:val="0"/>
          <w:sz w:val="32"/>
          <w:szCs w:val="32"/>
        </w:rPr>
        <w:t>苍取得</w:t>
      </w:r>
      <w:proofErr w:type="gramEnd"/>
      <w:r w:rsidRPr="00C37BE4">
        <w:rPr>
          <w:rFonts w:ascii="仿宋_GB2312" w:eastAsia="仿宋_GB2312" w:hAnsiTheme="minorEastAsia" w:cs="宋体" w:hint="eastAsia"/>
          <w:kern w:val="0"/>
          <w:sz w:val="32"/>
          <w:szCs w:val="32"/>
        </w:rPr>
        <w:t>法律职业资格证书,证号:A20053303270678。2007年8月，陈德苍向浙江省司法厅申请在浙江</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事务所从事专职律师执业,提交了《律师执业登记表》、苍南县就业管理服务处《失业证》、浙江</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事务所《证明》《苍南县人事代理合同书》等申请材料。2007年9月13日,浙江省司法厅</w:t>
      </w:r>
      <w:proofErr w:type="gramStart"/>
      <w:r w:rsidRPr="00C37BE4">
        <w:rPr>
          <w:rFonts w:ascii="仿宋_GB2312" w:eastAsia="仿宋_GB2312" w:hAnsiTheme="minorEastAsia" w:cs="宋体" w:hint="eastAsia"/>
          <w:kern w:val="0"/>
          <w:sz w:val="32"/>
          <w:szCs w:val="32"/>
        </w:rPr>
        <w:t>作出</w:t>
      </w:r>
      <w:proofErr w:type="gramEnd"/>
      <w:r w:rsidRPr="00C37BE4">
        <w:rPr>
          <w:rFonts w:ascii="仿宋_GB2312" w:eastAsia="仿宋_GB2312" w:hAnsiTheme="minorEastAsia" w:cs="宋体" w:hint="eastAsia"/>
          <w:kern w:val="0"/>
          <w:sz w:val="32"/>
          <w:szCs w:val="32"/>
        </w:rPr>
        <w:t>准予行政许可决定书(</w:t>
      </w:r>
      <w:proofErr w:type="gramStart"/>
      <w:r w:rsidRPr="00C37BE4">
        <w:rPr>
          <w:rFonts w:ascii="仿宋_GB2312" w:eastAsia="仿宋_GB2312" w:hAnsiTheme="minorEastAsia" w:cs="宋体" w:hint="eastAsia"/>
          <w:kern w:val="0"/>
          <w:sz w:val="32"/>
          <w:szCs w:val="32"/>
        </w:rPr>
        <w:t>浙司律决</w:t>
      </w:r>
      <w:proofErr w:type="gramEnd"/>
      <w:r w:rsidRPr="00C37BE4">
        <w:rPr>
          <w:rFonts w:ascii="仿宋_GB2312" w:eastAsia="仿宋_GB2312" w:hAnsiTheme="minorEastAsia" w:cs="宋体" w:hint="eastAsia"/>
          <w:kern w:val="0"/>
          <w:sz w:val="32"/>
          <w:szCs w:val="32"/>
        </w:rPr>
        <w:t>字[2007]526号),并向陈德苍颁发了律师执业证书,证号:13303200710582384.2012年2月7日陈</w:t>
      </w:r>
      <w:proofErr w:type="gramStart"/>
      <w:r w:rsidRPr="00C37BE4">
        <w:rPr>
          <w:rFonts w:ascii="仿宋_GB2312" w:eastAsia="仿宋_GB2312" w:hAnsiTheme="minorEastAsia" w:cs="宋体" w:hint="eastAsia"/>
          <w:kern w:val="0"/>
          <w:sz w:val="32"/>
          <w:szCs w:val="32"/>
        </w:rPr>
        <w:t>德苍从浙江</w:t>
      </w:r>
      <w:r w:rsidR="00C00135" w:rsidRPr="00C37BE4">
        <w:rPr>
          <w:rFonts w:ascii="仿宋_GB2312" w:eastAsia="仿宋_GB2312" w:hAnsiTheme="minorEastAsia" w:cs="宋体" w:hint="eastAsia"/>
          <w:kern w:val="0"/>
          <w:sz w:val="32"/>
          <w:szCs w:val="32"/>
        </w:rPr>
        <w:t>××</w:t>
      </w:r>
      <w:r w:rsidR="00DD41B1" w:rsidRPr="00C37BE4">
        <w:rPr>
          <w:rFonts w:ascii="仿宋_GB2312" w:eastAsia="仿宋_GB2312" w:hAnsiTheme="minorEastAsia" w:cs="宋体" w:hint="eastAsia"/>
          <w:kern w:val="0"/>
          <w:sz w:val="32"/>
          <w:szCs w:val="32"/>
        </w:rPr>
        <w:t>事务所</w:t>
      </w:r>
      <w:proofErr w:type="gramEnd"/>
      <w:r w:rsidR="00DD41B1" w:rsidRPr="00C37BE4">
        <w:rPr>
          <w:rFonts w:ascii="仿宋_GB2312" w:eastAsia="仿宋_GB2312" w:hAnsiTheme="minorEastAsia" w:cs="宋体" w:hint="eastAsia"/>
          <w:kern w:val="0"/>
          <w:sz w:val="32"/>
          <w:szCs w:val="32"/>
        </w:rPr>
        <w:t>转至浙江</w:t>
      </w:r>
      <w:r w:rsidR="00C00135" w:rsidRPr="00C37BE4">
        <w:rPr>
          <w:rFonts w:ascii="仿宋_GB2312" w:eastAsia="仿宋_GB2312" w:hAnsiTheme="minorEastAsia" w:cs="宋体" w:hint="eastAsia"/>
          <w:kern w:val="0"/>
          <w:sz w:val="32"/>
          <w:szCs w:val="32"/>
        </w:rPr>
        <w:t>××</w:t>
      </w:r>
      <w:r w:rsidR="00DD41B1" w:rsidRPr="00C37BE4">
        <w:rPr>
          <w:rFonts w:ascii="仿宋_GB2312" w:eastAsia="仿宋_GB2312" w:hAnsiTheme="minorEastAsia" w:cs="宋体" w:hint="eastAsia"/>
          <w:kern w:val="0"/>
          <w:sz w:val="32"/>
          <w:szCs w:val="32"/>
        </w:rPr>
        <w:t>事务所执业.在申请材料中,陈德苍伪造简历,提供虚假的证明材料,隐瞒其系中共苍南县委</w:t>
      </w:r>
      <w:r w:rsidR="00C00135" w:rsidRPr="00C37BE4">
        <w:rPr>
          <w:rFonts w:ascii="仿宋_GB2312" w:eastAsia="仿宋_GB2312" w:hAnsiTheme="minorEastAsia" w:cs="宋体" w:hint="eastAsia"/>
          <w:kern w:val="0"/>
          <w:sz w:val="32"/>
          <w:szCs w:val="32"/>
        </w:rPr>
        <w:t>××</w:t>
      </w:r>
      <w:r w:rsidR="00DD41B1" w:rsidRPr="00C37BE4">
        <w:rPr>
          <w:rFonts w:ascii="仿宋_GB2312" w:eastAsia="仿宋_GB2312" w:hAnsiTheme="minorEastAsia" w:cs="宋体" w:hint="eastAsia"/>
          <w:kern w:val="0"/>
          <w:sz w:val="32"/>
          <w:szCs w:val="32"/>
        </w:rPr>
        <w:t>的真实情况和中共党员身份。为应对律师年度考核,从2012年2月开始,陈德苍隐瞒其已参加机关事业单位养老保险的</w:t>
      </w:r>
      <w:r w:rsidR="00DD41B1" w:rsidRPr="00C37BE4">
        <w:rPr>
          <w:rFonts w:ascii="仿宋_GB2312" w:eastAsia="仿宋_GB2312" w:hAnsiTheme="minorEastAsia" w:cs="宋体" w:hint="eastAsia"/>
          <w:kern w:val="0"/>
          <w:sz w:val="32"/>
          <w:szCs w:val="32"/>
        </w:rPr>
        <w:lastRenderedPageBreak/>
        <w:t>情况,通过浙江</w:t>
      </w:r>
      <w:r w:rsidR="00C00135" w:rsidRPr="00C37BE4">
        <w:rPr>
          <w:rFonts w:ascii="仿宋_GB2312" w:eastAsia="仿宋_GB2312" w:hAnsiTheme="minorEastAsia" w:cs="宋体" w:hint="eastAsia"/>
          <w:kern w:val="0"/>
          <w:sz w:val="32"/>
          <w:szCs w:val="32"/>
        </w:rPr>
        <w:t>××</w:t>
      </w:r>
      <w:r w:rsidR="00DD41B1" w:rsidRPr="00C37BE4">
        <w:rPr>
          <w:rFonts w:ascii="仿宋_GB2312" w:eastAsia="仿宋_GB2312" w:hAnsiTheme="minorEastAsia" w:cs="宋体" w:hint="eastAsia"/>
          <w:kern w:val="0"/>
          <w:sz w:val="32"/>
          <w:szCs w:val="32"/>
        </w:rPr>
        <w:t>事务所另行办理了社会保险,社会保障号</w:t>
      </w:r>
      <w:r w:rsidR="00C00135" w:rsidRPr="00C37BE4">
        <w:rPr>
          <w:rFonts w:ascii="仿宋_GB2312" w:eastAsia="仿宋_GB2312" w:hAnsiTheme="minorEastAsia" w:cs="宋体" w:hint="eastAsia"/>
          <w:kern w:val="0"/>
          <w:sz w:val="32"/>
          <w:szCs w:val="32"/>
        </w:rPr>
        <w:t>××</w:t>
      </w:r>
      <w:r w:rsidR="00DD41B1" w:rsidRPr="00C37BE4">
        <w:rPr>
          <w:rFonts w:ascii="仿宋_GB2312" w:eastAsia="仿宋_GB2312" w:hAnsiTheme="minorEastAsia" w:cs="宋体" w:hint="eastAsia"/>
          <w:kern w:val="0"/>
          <w:sz w:val="32"/>
          <w:szCs w:val="32"/>
        </w:rPr>
        <w:t>，在2010至2016年度律师年度考核中,陈德苍继续隐瞒真实情况,通过了年度考核、备案,2016年8月,陈德苍从中共苍南县委</w:t>
      </w:r>
      <w:r w:rsidR="00C00135" w:rsidRPr="00C37BE4">
        <w:rPr>
          <w:rFonts w:ascii="仿宋_GB2312" w:eastAsia="仿宋_GB2312" w:hAnsiTheme="minorEastAsia" w:cs="宋体" w:hint="eastAsia"/>
          <w:kern w:val="0"/>
          <w:sz w:val="32"/>
          <w:szCs w:val="32"/>
        </w:rPr>
        <w:t>××</w:t>
      </w:r>
      <w:r w:rsidR="00DD41B1" w:rsidRPr="00C37BE4">
        <w:rPr>
          <w:rFonts w:ascii="仿宋_GB2312" w:eastAsia="仿宋_GB2312" w:hAnsiTheme="minorEastAsia" w:cs="宋体" w:hint="eastAsia"/>
          <w:kern w:val="0"/>
          <w:sz w:val="32"/>
          <w:szCs w:val="32"/>
        </w:rPr>
        <w:t>辞去公职。</w:t>
      </w:r>
    </w:p>
    <w:p w:rsidR="00DD41B1" w:rsidRPr="00C37BE4" w:rsidRDefault="00DD41B1"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证明以上事实的证据如下:</w:t>
      </w:r>
    </w:p>
    <w:p w:rsidR="00DD41B1" w:rsidRPr="00C37BE4" w:rsidRDefault="00DD41B1"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1.浙江省司法厅《投诉举报事项转办通知单》及相关举报材料,证明案件来源;</w:t>
      </w:r>
    </w:p>
    <w:p w:rsidR="00DD41B1" w:rsidRPr="00C37BE4" w:rsidRDefault="00DD41B1"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2.人员基本信息登记表、律师执业证复印件、中共苍南县委</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证明,证明陈德苍的律师和中共党员身份;</w:t>
      </w:r>
    </w:p>
    <w:p w:rsidR="00DD41B1" w:rsidRPr="00C37BE4" w:rsidRDefault="00DD41B1"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3.中共苍南县委</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《证明》、中共苍南县委</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w:t>
      </w:r>
      <w:r w:rsidR="00A6473C" w:rsidRPr="00C37BE4">
        <w:rPr>
          <w:rFonts w:ascii="仿宋_GB2312" w:eastAsia="仿宋_GB2312" w:hAnsiTheme="minorEastAsia" w:cs="宋体" w:hint="eastAsia"/>
          <w:kern w:val="0"/>
          <w:sz w:val="32"/>
          <w:szCs w:val="32"/>
        </w:rPr>
        <w:t>关</w:t>
      </w:r>
      <w:r w:rsidRPr="00C37BE4">
        <w:rPr>
          <w:rFonts w:ascii="仿宋_GB2312" w:eastAsia="仿宋_GB2312" w:hAnsiTheme="minorEastAsia" w:cs="宋体" w:hint="eastAsia"/>
          <w:kern w:val="0"/>
          <w:sz w:val="32"/>
          <w:szCs w:val="32"/>
        </w:rPr>
        <w:t>于同意陈德苍同志辞职的批复》</w:t>
      </w:r>
      <w:r w:rsidR="00A6473C"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证明陈德苍自2</w:t>
      </w:r>
      <w:r w:rsidR="00A6473C" w:rsidRPr="00C37BE4">
        <w:rPr>
          <w:rFonts w:ascii="仿宋_GB2312" w:eastAsia="仿宋_GB2312" w:hAnsiTheme="minorEastAsia" w:cs="宋体" w:hint="eastAsia"/>
          <w:kern w:val="0"/>
          <w:sz w:val="32"/>
          <w:szCs w:val="32"/>
        </w:rPr>
        <w:t>0</w:t>
      </w:r>
      <w:r w:rsidRPr="00C37BE4">
        <w:rPr>
          <w:rFonts w:ascii="仿宋_GB2312" w:eastAsia="仿宋_GB2312" w:hAnsiTheme="minorEastAsia" w:cs="宋体" w:hint="eastAsia"/>
          <w:kern w:val="0"/>
          <w:sz w:val="32"/>
          <w:szCs w:val="32"/>
        </w:rPr>
        <w:t>04年3月至2016年8</w:t>
      </w:r>
      <w:r w:rsidR="00A6473C" w:rsidRPr="00C37BE4">
        <w:rPr>
          <w:rFonts w:ascii="仿宋_GB2312" w:eastAsia="仿宋_GB2312" w:hAnsiTheme="minorEastAsia" w:cs="宋体" w:hint="eastAsia"/>
          <w:kern w:val="0"/>
          <w:sz w:val="32"/>
          <w:szCs w:val="32"/>
        </w:rPr>
        <w:t>月期间</w:t>
      </w:r>
      <w:r w:rsidRPr="00C37BE4">
        <w:rPr>
          <w:rFonts w:ascii="仿宋_GB2312" w:eastAsia="仿宋_GB2312" w:hAnsiTheme="minorEastAsia" w:cs="宋体" w:hint="eastAsia"/>
          <w:kern w:val="0"/>
          <w:sz w:val="32"/>
          <w:szCs w:val="32"/>
        </w:rPr>
        <w:t>,为中共苍南县</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工作人员,并于2016年8月从中共苍南县委</w:t>
      </w:r>
      <w:r w:rsidR="00C00135" w:rsidRPr="00C37BE4">
        <w:rPr>
          <w:rFonts w:ascii="仿宋_GB2312" w:eastAsia="仿宋_GB2312" w:hAnsiTheme="minorEastAsia" w:cs="宋体" w:hint="eastAsia"/>
          <w:kern w:val="0"/>
          <w:sz w:val="32"/>
          <w:szCs w:val="32"/>
        </w:rPr>
        <w:t>××</w:t>
      </w:r>
      <w:r w:rsidRPr="00C37BE4">
        <w:rPr>
          <w:rFonts w:ascii="仿宋_GB2312" w:eastAsia="仿宋_GB2312" w:hAnsiTheme="minorEastAsia" w:cs="宋体" w:hint="eastAsia"/>
          <w:kern w:val="0"/>
          <w:sz w:val="32"/>
          <w:szCs w:val="32"/>
        </w:rPr>
        <w:t>辞去公职的事实;</w:t>
      </w:r>
    </w:p>
    <w:p w:rsidR="00DD41B1" w:rsidRPr="00C37BE4" w:rsidRDefault="005C20FC"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4.</w:t>
      </w:r>
      <w:r w:rsidR="00DD41B1" w:rsidRPr="00C37BE4">
        <w:rPr>
          <w:rFonts w:ascii="仿宋_GB2312" w:eastAsia="仿宋_GB2312" w:hAnsiTheme="minorEastAsia" w:cs="宋体" w:hint="eastAsia"/>
          <w:kern w:val="0"/>
          <w:sz w:val="32"/>
          <w:szCs w:val="32"/>
        </w:rPr>
        <w:t>陈德苍</w:t>
      </w:r>
      <w:r w:rsidR="00A6473C" w:rsidRPr="00C37BE4">
        <w:rPr>
          <w:rFonts w:ascii="仿宋_GB2312" w:eastAsia="仿宋_GB2312" w:hAnsiTheme="minorEastAsia" w:cs="宋体" w:hint="eastAsia"/>
          <w:kern w:val="0"/>
          <w:sz w:val="32"/>
          <w:szCs w:val="32"/>
        </w:rPr>
        <w:t>的执业申请许可材料、浙江省司法厅准予行政许可决定书、温州市司法局调查（询问）笔录、温州市司法局辨认笔录、人员基本信息登记表，</w:t>
      </w:r>
      <w:r w:rsidR="00DD41B1" w:rsidRPr="00C37BE4">
        <w:rPr>
          <w:rFonts w:ascii="仿宋_GB2312" w:eastAsia="仿宋_GB2312" w:hAnsiTheme="minorEastAsia" w:cs="宋体" w:hint="eastAsia"/>
          <w:kern w:val="0"/>
          <w:sz w:val="32"/>
          <w:szCs w:val="32"/>
        </w:rPr>
        <w:t>证明陈德苍隐瞒真实情况、提交虚假材料,骗取行政许可决定和律师执业证书的事实</w:t>
      </w:r>
      <w:r w:rsidR="00A704BB" w:rsidRPr="00C37BE4">
        <w:rPr>
          <w:rFonts w:ascii="仿宋_GB2312" w:eastAsia="仿宋_GB2312" w:hAnsiTheme="minorEastAsia" w:cs="宋体" w:hint="eastAsia"/>
          <w:kern w:val="0"/>
          <w:sz w:val="32"/>
          <w:szCs w:val="32"/>
        </w:rPr>
        <w:t>；</w:t>
      </w:r>
    </w:p>
    <w:p w:rsidR="005B32DB" w:rsidRPr="00C37BE4" w:rsidRDefault="00DD41B1"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5.苍南县人力资源和社会保障局出具的苍南县在职人</w:t>
      </w:r>
      <w:r w:rsidR="005B32DB" w:rsidRPr="00C37BE4">
        <w:rPr>
          <w:rFonts w:ascii="仿宋_GB2312" w:eastAsia="仿宋_GB2312" w:hAnsiTheme="minorEastAsia" w:cs="宋体" w:hint="eastAsia"/>
          <w:kern w:val="0"/>
          <w:sz w:val="32"/>
          <w:szCs w:val="32"/>
        </w:rPr>
        <w:t>员参保花名册、陈德苍的律师年度考核材料、人员基本信息登记表</w:t>
      </w:r>
      <w:r w:rsidR="008C3F36" w:rsidRPr="00C37BE4">
        <w:rPr>
          <w:rFonts w:ascii="仿宋_GB2312" w:eastAsia="仿宋_GB2312" w:hAnsiTheme="minorEastAsia" w:cs="宋体" w:hint="eastAsia"/>
          <w:kern w:val="0"/>
          <w:sz w:val="32"/>
          <w:szCs w:val="32"/>
        </w:rPr>
        <w:t>、温州市司法局辨认</w:t>
      </w:r>
      <w:r w:rsidR="005B32DB" w:rsidRPr="00C37BE4">
        <w:rPr>
          <w:rFonts w:ascii="仿宋_GB2312" w:eastAsia="仿宋_GB2312" w:hAnsiTheme="minorEastAsia" w:cs="宋体" w:hint="eastAsia"/>
          <w:kern w:val="0"/>
          <w:sz w:val="32"/>
          <w:szCs w:val="32"/>
        </w:rPr>
        <w:t>笔录,</w:t>
      </w:r>
      <w:r w:rsidR="008C3F36" w:rsidRPr="00C37BE4">
        <w:rPr>
          <w:rFonts w:ascii="仿宋_GB2312" w:eastAsia="仿宋_GB2312" w:hAnsiTheme="minorEastAsia" w:cs="宋体" w:hint="eastAsia"/>
          <w:kern w:val="0"/>
          <w:sz w:val="32"/>
          <w:szCs w:val="32"/>
        </w:rPr>
        <w:t>证明陈德苍继续在律师年度考核中隐瞒</w:t>
      </w:r>
      <w:r w:rsidR="005B32DB" w:rsidRPr="00C37BE4">
        <w:rPr>
          <w:rFonts w:ascii="仿宋_GB2312" w:eastAsia="仿宋_GB2312" w:hAnsiTheme="minorEastAsia" w:cs="宋体" w:hint="eastAsia"/>
          <w:kern w:val="0"/>
          <w:sz w:val="32"/>
          <w:szCs w:val="32"/>
        </w:rPr>
        <w:t>真实情况</w:t>
      </w:r>
      <w:r w:rsidR="008C3F36" w:rsidRPr="00C37BE4">
        <w:rPr>
          <w:rFonts w:ascii="仿宋_GB2312" w:eastAsia="仿宋_GB2312" w:hAnsiTheme="minorEastAsia" w:cs="宋体" w:hint="eastAsia"/>
          <w:kern w:val="0"/>
          <w:sz w:val="32"/>
          <w:szCs w:val="32"/>
        </w:rPr>
        <w:t>、弄虚作假的事实。</w:t>
      </w:r>
    </w:p>
    <w:p w:rsidR="005B32DB" w:rsidRPr="00C37BE4" w:rsidRDefault="008C3F36"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2018年1月11</w:t>
      </w:r>
      <w:r w:rsidR="005B32DB" w:rsidRPr="00C37BE4">
        <w:rPr>
          <w:rFonts w:ascii="仿宋_GB2312" w:eastAsia="仿宋_GB2312" w:hAnsiTheme="minorEastAsia" w:cs="宋体" w:hint="eastAsia"/>
          <w:kern w:val="0"/>
          <w:sz w:val="32"/>
          <w:szCs w:val="32"/>
        </w:rPr>
        <w:t>日,</w:t>
      </w:r>
      <w:r w:rsidRPr="00C37BE4">
        <w:rPr>
          <w:rFonts w:ascii="仿宋_GB2312" w:eastAsia="仿宋_GB2312" w:hAnsiTheme="minorEastAsia" w:cs="宋体" w:hint="eastAsia"/>
          <w:kern w:val="0"/>
          <w:sz w:val="32"/>
          <w:szCs w:val="32"/>
        </w:rPr>
        <w:t>本局依法向陈德苍送达了《行政处罚事先告知书》，陈德苍未提出陈述、申辩</w:t>
      </w:r>
      <w:r w:rsidR="005B32DB" w:rsidRPr="00C37BE4">
        <w:rPr>
          <w:rFonts w:ascii="仿宋_GB2312" w:eastAsia="仿宋_GB2312" w:hAnsiTheme="minorEastAsia" w:cs="宋体" w:hint="eastAsia"/>
          <w:kern w:val="0"/>
          <w:sz w:val="32"/>
          <w:szCs w:val="32"/>
        </w:rPr>
        <w:t>意见,不申请听</w:t>
      </w:r>
      <w:r w:rsidRPr="00C37BE4">
        <w:rPr>
          <w:rFonts w:ascii="仿宋_GB2312" w:eastAsia="仿宋_GB2312" w:hAnsiTheme="minorEastAsia" w:cs="宋体" w:hint="eastAsia"/>
          <w:kern w:val="0"/>
          <w:sz w:val="32"/>
          <w:szCs w:val="32"/>
        </w:rPr>
        <w:t>证。</w:t>
      </w:r>
    </w:p>
    <w:p w:rsidR="008C3F36" w:rsidRPr="00C37BE4" w:rsidRDefault="008C3F36"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本局认为，</w:t>
      </w:r>
      <w:r w:rsidR="005B32DB" w:rsidRPr="00C37BE4">
        <w:rPr>
          <w:rFonts w:ascii="仿宋_GB2312" w:eastAsia="仿宋_GB2312" w:hAnsiTheme="minorEastAsia" w:cs="宋体" w:hint="eastAsia"/>
          <w:kern w:val="0"/>
          <w:sz w:val="32"/>
          <w:szCs w:val="32"/>
        </w:rPr>
        <w:t>陈德苍身为国家事业编制工作人员、中共党员,</w:t>
      </w:r>
      <w:r w:rsidRPr="00C37BE4">
        <w:rPr>
          <w:rFonts w:ascii="仿宋_GB2312" w:eastAsia="仿宋_GB2312" w:hAnsiTheme="minorEastAsia" w:cs="宋体" w:hint="eastAsia"/>
          <w:kern w:val="0"/>
          <w:sz w:val="32"/>
          <w:szCs w:val="32"/>
        </w:rPr>
        <w:t>明知其不符合</w:t>
      </w:r>
      <w:r w:rsidR="005B32DB" w:rsidRPr="00C37BE4">
        <w:rPr>
          <w:rFonts w:ascii="仿宋_GB2312" w:eastAsia="仿宋_GB2312" w:hAnsiTheme="minorEastAsia" w:cs="宋体" w:hint="eastAsia"/>
          <w:kern w:val="0"/>
          <w:sz w:val="32"/>
          <w:szCs w:val="32"/>
        </w:rPr>
        <w:t>专职律师申请条件,</w:t>
      </w:r>
      <w:r w:rsidRPr="00C37BE4">
        <w:rPr>
          <w:rFonts w:ascii="仿宋_GB2312" w:eastAsia="仿宋_GB2312" w:hAnsiTheme="minorEastAsia" w:cs="宋体" w:hint="eastAsia"/>
          <w:kern w:val="0"/>
          <w:sz w:val="32"/>
          <w:szCs w:val="32"/>
        </w:rPr>
        <w:t>为实现</w:t>
      </w:r>
      <w:r w:rsidR="005B32DB" w:rsidRPr="00C37BE4">
        <w:rPr>
          <w:rFonts w:ascii="仿宋_GB2312" w:eastAsia="仿宋_GB2312" w:hAnsiTheme="minorEastAsia" w:cs="宋体" w:hint="eastAsia"/>
          <w:kern w:val="0"/>
          <w:sz w:val="32"/>
          <w:szCs w:val="32"/>
        </w:rPr>
        <w:t>其非法</w:t>
      </w:r>
      <w:r w:rsidRPr="00C37BE4">
        <w:rPr>
          <w:rFonts w:ascii="仿宋_GB2312" w:eastAsia="仿宋_GB2312" w:hAnsiTheme="minorEastAsia" w:cs="宋体" w:hint="eastAsia"/>
          <w:kern w:val="0"/>
          <w:sz w:val="32"/>
          <w:szCs w:val="32"/>
        </w:rPr>
        <w:t>执业</w:t>
      </w:r>
      <w:r w:rsidR="005B32DB" w:rsidRPr="00C37BE4">
        <w:rPr>
          <w:rFonts w:ascii="仿宋_GB2312" w:eastAsia="仿宋_GB2312" w:hAnsiTheme="minorEastAsia" w:cs="宋体" w:hint="eastAsia"/>
          <w:kern w:val="0"/>
          <w:sz w:val="32"/>
          <w:szCs w:val="32"/>
        </w:rPr>
        <w:t>的</w:t>
      </w:r>
      <w:r w:rsidRPr="00C37BE4">
        <w:rPr>
          <w:rFonts w:ascii="仿宋_GB2312" w:eastAsia="仿宋_GB2312" w:hAnsiTheme="minorEastAsia" w:cs="宋体" w:hint="eastAsia"/>
          <w:kern w:val="0"/>
          <w:sz w:val="32"/>
          <w:szCs w:val="32"/>
        </w:rPr>
        <w:t>目的，</w:t>
      </w:r>
      <w:r w:rsidR="005B32DB" w:rsidRPr="00C37BE4">
        <w:rPr>
          <w:rFonts w:ascii="仿宋_GB2312" w:eastAsia="仿宋_GB2312" w:hAnsiTheme="minorEastAsia" w:cs="宋体" w:hint="eastAsia"/>
          <w:kern w:val="0"/>
          <w:sz w:val="32"/>
          <w:szCs w:val="32"/>
        </w:rPr>
        <w:t>采取隐</w:t>
      </w:r>
      <w:r w:rsidR="005B32DB" w:rsidRPr="00C37BE4">
        <w:rPr>
          <w:rFonts w:ascii="仿宋_GB2312" w:eastAsia="仿宋_GB2312" w:hAnsiTheme="minorEastAsia" w:cs="宋体" w:hint="eastAsia"/>
          <w:kern w:val="0"/>
          <w:sz w:val="32"/>
          <w:szCs w:val="32"/>
        </w:rPr>
        <w:lastRenderedPageBreak/>
        <w:t>瞒真实情况</w:t>
      </w:r>
      <w:r w:rsidRPr="00C37BE4">
        <w:rPr>
          <w:rFonts w:ascii="仿宋_GB2312" w:eastAsia="仿宋_GB2312" w:hAnsiTheme="minorEastAsia" w:cs="宋体" w:hint="eastAsia"/>
          <w:kern w:val="0"/>
          <w:sz w:val="32"/>
          <w:szCs w:val="32"/>
        </w:rPr>
        <w:t>、</w:t>
      </w:r>
      <w:r w:rsidR="005B32DB" w:rsidRPr="00C37BE4">
        <w:rPr>
          <w:rFonts w:ascii="仿宋_GB2312" w:eastAsia="仿宋_GB2312" w:hAnsiTheme="minorEastAsia" w:cs="宋体" w:hint="eastAsia"/>
          <w:kern w:val="0"/>
          <w:sz w:val="32"/>
          <w:szCs w:val="32"/>
        </w:rPr>
        <w:t>提交虚假材料等形式,骗取律师业许可,</w:t>
      </w:r>
      <w:r w:rsidRPr="00C37BE4">
        <w:rPr>
          <w:rFonts w:ascii="仿宋_GB2312" w:eastAsia="仿宋_GB2312" w:hAnsiTheme="minorEastAsia" w:cs="宋体" w:hint="eastAsia"/>
          <w:kern w:val="0"/>
          <w:sz w:val="32"/>
          <w:szCs w:val="32"/>
        </w:rPr>
        <w:t>并在之后的律师年度考核中继续隐瞒</w:t>
      </w:r>
      <w:r w:rsidR="005B32DB" w:rsidRPr="00C37BE4">
        <w:rPr>
          <w:rFonts w:ascii="仿宋_GB2312" w:eastAsia="仿宋_GB2312" w:hAnsiTheme="minorEastAsia" w:cs="宋体" w:hint="eastAsia"/>
          <w:kern w:val="0"/>
          <w:sz w:val="32"/>
          <w:szCs w:val="32"/>
        </w:rPr>
        <w:t>真实情况</w:t>
      </w:r>
      <w:r w:rsidRPr="00C37BE4">
        <w:rPr>
          <w:rFonts w:ascii="仿宋_GB2312" w:eastAsia="仿宋_GB2312" w:hAnsiTheme="minorEastAsia" w:cs="宋体" w:hint="eastAsia"/>
          <w:kern w:val="0"/>
          <w:sz w:val="32"/>
          <w:szCs w:val="32"/>
        </w:rPr>
        <w:t>、</w:t>
      </w:r>
      <w:r w:rsidR="005B32DB" w:rsidRPr="00C37BE4">
        <w:rPr>
          <w:rFonts w:ascii="仿宋_GB2312" w:eastAsia="仿宋_GB2312" w:hAnsiTheme="minorEastAsia" w:cs="宋体" w:hint="eastAsia"/>
          <w:kern w:val="0"/>
          <w:sz w:val="32"/>
          <w:szCs w:val="32"/>
        </w:rPr>
        <w:t>弄</w:t>
      </w:r>
      <w:r w:rsidR="005B32DB" w:rsidRPr="00C37BE4">
        <w:rPr>
          <w:rFonts w:ascii="仿宋_GB2312" w:hAnsiTheme="minorEastAsia" w:cs="宋体" w:hint="eastAsia"/>
          <w:kern w:val="0"/>
          <w:sz w:val="32"/>
          <w:szCs w:val="32"/>
        </w:rPr>
        <w:t>虛</w:t>
      </w:r>
      <w:r w:rsidR="005B32DB" w:rsidRPr="00C37BE4">
        <w:rPr>
          <w:rFonts w:ascii="仿宋_GB2312" w:eastAsia="仿宋_GB2312" w:hAnsiTheme="minorEastAsia" w:cs="宋体" w:hint="eastAsia"/>
          <w:kern w:val="0"/>
          <w:sz w:val="32"/>
          <w:szCs w:val="32"/>
        </w:rPr>
        <w:t>作假,其行为违反了《行政许可法》第三十一条“申请人申请行政许可,应当如实向行政机关提交有关材料和反映真实情况,并对其申请材料实质内容的真实性负责”的规定</w:t>
      </w:r>
      <w:r w:rsidRPr="00C37BE4">
        <w:rPr>
          <w:rFonts w:ascii="仿宋_GB2312" w:eastAsia="仿宋_GB2312" w:hAnsiTheme="minorEastAsia" w:cs="宋体" w:hint="eastAsia"/>
          <w:kern w:val="0"/>
          <w:sz w:val="32"/>
          <w:szCs w:val="32"/>
        </w:rPr>
        <w:t>。</w:t>
      </w:r>
      <w:r w:rsidR="005B32DB" w:rsidRPr="00C37BE4">
        <w:rPr>
          <w:rFonts w:ascii="仿宋_GB2312" w:eastAsia="仿宋_GB2312" w:hAnsiTheme="minorEastAsia" w:cs="宋体" w:hint="eastAsia"/>
          <w:kern w:val="0"/>
          <w:sz w:val="32"/>
          <w:szCs w:val="32"/>
        </w:rPr>
        <w:t>陈德苍实施了一系列造假和弄虚作假的行为,具有一定的社会危害性,依法应当予以处罚。本案中,鉴于陈德苍于2016年8月业已辞去中共苍南县委</w:t>
      </w:r>
      <w:r w:rsidR="00C00135" w:rsidRPr="00C37BE4">
        <w:rPr>
          <w:rFonts w:ascii="仿宋_GB2312" w:eastAsia="仿宋_GB2312" w:hAnsiTheme="minorEastAsia" w:cs="宋体" w:hint="eastAsia"/>
          <w:kern w:val="0"/>
          <w:sz w:val="32"/>
          <w:szCs w:val="32"/>
        </w:rPr>
        <w:t>××</w:t>
      </w:r>
      <w:r w:rsidR="005B32DB" w:rsidRPr="00C37BE4">
        <w:rPr>
          <w:rFonts w:ascii="仿宋_GB2312" w:eastAsia="仿宋_GB2312" w:hAnsiTheme="minorEastAsia" w:cs="宋体" w:hint="eastAsia"/>
          <w:kern w:val="0"/>
          <w:sz w:val="32"/>
          <w:szCs w:val="32"/>
        </w:rPr>
        <w:t>公职,依照司法部《律师和律师事务所违法行为处罚办法》第三十八条之规定,可在法定幅度范围内从轻处罚</w:t>
      </w:r>
      <w:r w:rsidRPr="00C37BE4">
        <w:rPr>
          <w:rFonts w:ascii="仿宋_GB2312" w:eastAsia="仿宋_GB2312" w:hAnsiTheme="minorEastAsia" w:cs="宋体" w:hint="eastAsia"/>
          <w:kern w:val="0"/>
          <w:sz w:val="32"/>
          <w:szCs w:val="32"/>
        </w:rPr>
        <w:t>。</w:t>
      </w:r>
    </w:p>
    <w:p w:rsidR="003E1BAE" w:rsidRPr="00C37BE4" w:rsidRDefault="005B32DB"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根据《行政许可法》第七十九条“被许可人以欺骗</w:t>
      </w:r>
      <w:r w:rsidR="008C3F36" w:rsidRPr="00C37BE4">
        <w:rPr>
          <w:rFonts w:ascii="仿宋_GB2312" w:eastAsia="仿宋_GB2312" w:hAnsiTheme="minorEastAsia" w:cs="宋体" w:hint="eastAsia"/>
          <w:kern w:val="0"/>
          <w:sz w:val="32"/>
          <w:szCs w:val="32"/>
        </w:rPr>
        <w:t>、贿赂</w:t>
      </w:r>
      <w:r w:rsidRPr="00C37BE4">
        <w:rPr>
          <w:rFonts w:ascii="仿宋_GB2312" w:eastAsia="仿宋_GB2312" w:hAnsiTheme="minorEastAsia" w:cs="宋体" w:hint="eastAsia"/>
          <w:kern w:val="0"/>
          <w:sz w:val="32"/>
          <w:szCs w:val="32"/>
        </w:rPr>
        <w:t>等不正当手段取得行政许可的,行政机关应当依法给予行政处罚”、第八十条第(三)项“被许可人有下列行为之一的,行政机关应当依法给予行政处罚;构成犯罪的,</w:t>
      </w:r>
      <w:r w:rsidR="008C3F36" w:rsidRPr="00C37BE4">
        <w:rPr>
          <w:rFonts w:ascii="仿宋_GB2312" w:eastAsia="仿宋_GB2312" w:hAnsiTheme="minorEastAsia" w:cs="宋体" w:hint="eastAsia"/>
          <w:kern w:val="0"/>
          <w:sz w:val="32"/>
          <w:szCs w:val="32"/>
        </w:rPr>
        <w:t>依法追究</w:t>
      </w:r>
      <w:r w:rsidRPr="00C37BE4">
        <w:rPr>
          <w:rFonts w:ascii="仿宋_GB2312" w:eastAsia="仿宋_GB2312" w:hAnsiTheme="minorEastAsia" w:cs="宋体" w:hint="eastAsia"/>
          <w:kern w:val="0"/>
          <w:sz w:val="32"/>
          <w:szCs w:val="32"/>
        </w:rPr>
        <w:t>刑事责任:(三)向负责监督检查的行政机关隐瞒有关情</w:t>
      </w:r>
      <w:r w:rsidR="00AE3B21" w:rsidRPr="00C37BE4">
        <w:rPr>
          <w:rFonts w:ascii="仿宋_GB2312" w:eastAsia="仿宋_GB2312" w:hAnsiTheme="minorEastAsia" w:cs="宋体" w:hint="eastAsia"/>
          <w:kern w:val="0"/>
          <w:sz w:val="32"/>
          <w:szCs w:val="32"/>
        </w:rPr>
        <w:t>况、提供虚假材料或者拒绝提供反映其活动情况的真实材料的”、《律师法》第四十九条第一款第(三)项“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迫究刑事责任</w:t>
      </w:r>
      <w:r w:rsidR="005B7B3A" w:rsidRPr="00C37BE4">
        <w:rPr>
          <w:rFonts w:ascii="仿宋_GB2312" w:eastAsia="仿宋_GB2312" w:hAnsiTheme="minorEastAsia" w:cs="宋体" w:hint="eastAsia"/>
          <w:kern w:val="0"/>
          <w:sz w:val="32"/>
          <w:szCs w:val="32"/>
        </w:rPr>
        <w:t>:(三</w:t>
      </w:r>
      <w:r w:rsidR="00AE3B21" w:rsidRPr="00C37BE4">
        <w:rPr>
          <w:rFonts w:ascii="仿宋_GB2312" w:eastAsia="仿宋_GB2312" w:hAnsiTheme="minorEastAsia" w:cs="宋体" w:hint="eastAsia"/>
          <w:kern w:val="0"/>
          <w:sz w:val="32"/>
          <w:szCs w:val="32"/>
        </w:rPr>
        <w:t>)</w:t>
      </w:r>
      <w:r w:rsidR="005B7B3A" w:rsidRPr="00C37BE4">
        <w:rPr>
          <w:rFonts w:ascii="仿宋_GB2312" w:eastAsia="仿宋_GB2312" w:hAnsiTheme="minorEastAsia" w:cs="宋体" w:hint="eastAsia"/>
          <w:kern w:val="0"/>
          <w:sz w:val="32"/>
          <w:szCs w:val="32"/>
        </w:rPr>
        <w:t>向司</w:t>
      </w:r>
      <w:r w:rsidR="00AE3B21" w:rsidRPr="00C37BE4">
        <w:rPr>
          <w:rFonts w:ascii="仿宋_GB2312" w:eastAsia="仿宋_GB2312" w:hAnsiTheme="minorEastAsia" w:cs="宋体" w:hint="eastAsia"/>
          <w:kern w:val="0"/>
          <w:sz w:val="32"/>
          <w:szCs w:val="32"/>
        </w:rPr>
        <w:t>法行政部门提供虚假材料或者有其他弄虚作假行为的”、司法部《律师和律师事务所违法行为处罚办法》第十六条第(</w:t>
      </w:r>
      <w:r w:rsidR="005B7B3A" w:rsidRPr="00C37BE4">
        <w:rPr>
          <w:rFonts w:ascii="仿宋_GB2312" w:eastAsia="仿宋_GB2312" w:hAnsiTheme="minorEastAsia" w:cs="宋体" w:hint="eastAsia"/>
          <w:kern w:val="0"/>
          <w:sz w:val="32"/>
          <w:szCs w:val="32"/>
        </w:rPr>
        <w:t>二)</w:t>
      </w:r>
      <w:r w:rsidR="00AE3B21" w:rsidRPr="00C37BE4">
        <w:rPr>
          <w:rFonts w:ascii="仿宋_GB2312" w:eastAsia="仿宋_GB2312" w:hAnsiTheme="minorEastAsia" w:cs="宋体" w:hint="eastAsia"/>
          <w:kern w:val="0"/>
          <w:sz w:val="32"/>
          <w:szCs w:val="32"/>
        </w:rPr>
        <w:t>项、第(三)项“有下列情形之一的,属于《律师法》第四十九条第(三)</w:t>
      </w:r>
      <w:r w:rsidR="005B7B3A" w:rsidRPr="00C37BE4">
        <w:rPr>
          <w:rFonts w:ascii="仿宋_GB2312" w:eastAsia="仿宋_GB2312" w:hAnsiTheme="minorEastAsia" w:cs="宋体" w:hint="eastAsia"/>
          <w:kern w:val="0"/>
          <w:sz w:val="32"/>
          <w:szCs w:val="32"/>
        </w:rPr>
        <w:t>项规定的律师‘向司法行政部门提供虚假材料</w:t>
      </w:r>
      <w:r w:rsidR="00AE3B21" w:rsidRPr="00C37BE4">
        <w:rPr>
          <w:rFonts w:ascii="仿宋_GB2312" w:eastAsia="仿宋_GB2312" w:hAnsiTheme="minorEastAsia" w:cs="宋体" w:hint="eastAsia"/>
          <w:kern w:val="0"/>
          <w:sz w:val="32"/>
          <w:szCs w:val="32"/>
        </w:rPr>
        <w:t>或者有其他弄虚作假行为的’违法行为:(二)在参加律师执业年度考核、执业评价,评先创优活动中。</w:t>
      </w:r>
      <w:r w:rsidR="00AE3B21" w:rsidRPr="00C37BE4">
        <w:rPr>
          <w:rFonts w:ascii="仿宋_GB2312" w:eastAsia="仿宋_GB2312" w:hAnsiTheme="minorEastAsia" w:cs="宋体" w:hint="eastAsia"/>
          <w:kern w:val="0"/>
          <w:sz w:val="32"/>
          <w:szCs w:val="32"/>
        </w:rPr>
        <w:lastRenderedPageBreak/>
        <w:t>提供不实</w:t>
      </w:r>
      <w:r w:rsidR="005B7B3A" w:rsidRPr="00C37BE4">
        <w:rPr>
          <w:rFonts w:ascii="仿宋_GB2312" w:eastAsia="仿宋_GB2312" w:hAnsiTheme="minorEastAsia" w:cs="宋体" w:hint="eastAsia"/>
          <w:kern w:val="0"/>
          <w:sz w:val="32"/>
          <w:szCs w:val="32"/>
        </w:rPr>
        <w:t>、</w:t>
      </w:r>
      <w:r w:rsidR="00AE3B21" w:rsidRPr="00C37BE4">
        <w:rPr>
          <w:rFonts w:ascii="仿宋_GB2312" w:eastAsia="仿宋_GB2312" w:hAnsiTheme="minorEastAsia" w:cs="宋体" w:hint="eastAsia"/>
          <w:kern w:val="0"/>
          <w:sz w:val="32"/>
          <w:szCs w:val="32"/>
        </w:rPr>
        <w:t>虚假、伪造的材料或者有其他弄虚作假行为的”和司法部《律师和律师事务所违法行为处罚办法》第三十八条“律师</w:t>
      </w:r>
      <w:r w:rsidR="005B7B3A" w:rsidRPr="00C37BE4">
        <w:rPr>
          <w:rFonts w:ascii="仿宋_GB2312" w:eastAsia="仿宋_GB2312" w:hAnsiTheme="minorEastAsia" w:cs="宋体" w:hint="eastAsia"/>
          <w:kern w:val="0"/>
          <w:sz w:val="32"/>
          <w:szCs w:val="32"/>
        </w:rPr>
        <w:t>、律</w:t>
      </w:r>
      <w:r w:rsidR="00AE3B21" w:rsidRPr="00C37BE4">
        <w:rPr>
          <w:rFonts w:ascii="仿宋_GB2312" w:eastAsia="仿宋_GB2312" w:hAnsiTheme="minorEastAsia" w:cs="宋体" w:hint="eastAsia"/>
          <w:kern w:val="0"/>
          <w:sz w:val="32"/>
          <w:szCs w:val="32"/>
        </w:rPr>
        <w:t>师事务所有下列情形之一的,</w:t>
      </w:r>
      <w:r w:rsidR="005B7B3A" w:rsidRPr="00C37BE4">
        <w:rPr>
          <w:rFonts w:ascii="仿宋_GB2312" w:eastAsia="仿宋_GB2312" w:hAnsiTheme="minorEastAsia" w:cs="宋体" w:hint="eastAsia"/>
          <w:kern w:val="0"/>
          <w:sz w:val="32"/>
          <w:szCs w:val="32"/>
        </w:rPr>
        <w:t>可以从轻或者减轻行政处罚；（一）</w:t>
      </w:r>
      <w:r w:rsidR="00AE3B21" w:rsidRPr="00C37BE4">
        <w:rPr>
          <w:rFonts w:ascii="仿宋_GB2312" w:eastAsia="仿宋_GB2312" w:hAnsiTheme="minorEastAsia" w:cs="宋体" w:hint="eastAsia"/>
          <w:kern w:val="0"/>
          <w:sz w:val="32"/>
          <w:szCs w:val="32"/>
        </w:rPr>
        <w:t>主动消除或者减轻违法行为危害后果的;(二)主动报告,积极配合司法行政机关查处违法行为的;(三)受他</w:t>
      </w:r>
      <w:r w:rsidR="005B7B3A" w:rsidRPr="00C37BE4">
        <w:rPr>
          <w:rFonts w:ascii="仿宋_GB2312" w:eastAsia="仿宋_GB2312" w:hAnsiTheme="minorEastAsia" w:cs="宋体" w:hint="eastAsia"/>
          <w:kern w:val="0"/>
          <w:sz w:val="32"/>
          <w:szCs w:val="32"/>
        </w:rPr>
        <w:t>人胁迫实施违法行为的；（四）其他依法应当从轻或者减轻</w:t>
      </w:r>
      <w:r w:rsidR="00AE3B21" w:rsidRPr="00C37BE4">
        <w:rPr>
          <w:rFonts w:ascii="仿宋_GB2312" w:eastAsia="仿宋_GB2312" w:hAnsiTheme="minorEastAsia" w:cs="宋体" w:hint="eastAsia"/>
          <w:kern w:val="0"/>
          <w:sz w:val="32"/>
          <w:szCs w:val="32"/>
        </w:rPr>
        <w:t>处罚的。违法行为轻微并及时纠正,没有造成危害后果的,</w:t>
      </w:r>
      <w:proofErr w:type="gramStart"/>
      <w:r w:rsidR="00AE3B21" w:rsidRPr="00C37BE4">
        <w:rPr>
          <w:rFonts w:ascii="仿宋_GB2312" w:eastAsia="仿宋_GB2312" w:hAnsiTheme="minorEastAsia" w:cs="宋体" w:hint="eastAsia"/>
          <w:kern w:val="0"/>
          <w:sz w:val="32"/>
          <w:szCs w:val="32"/>
        </w:rPr>
        <w:t>不子行政</w:t>
      </w:r>
      <w:proofErr w:type="gramEnd"/>
      <w:r w:rsidR="00AE3B21" w:rsidRPr="00C37BE4">
        <w:rPr>
          <w:rFonts w:ascii="仿宋_GB2312" w:eastAsia="仿宋_GB2312" w:hAnsiTheme="minorEastAsia" w:cs="宋体" w:hint="eastAsia"/>
          <w:kern w:val="0"/>
          <w:sz w:val="32"/>
          <w:szCs w:val="32"/>
        </w:rPr>
        <w:t>处罚</w:t>
      </w:r>
      <w:r w:rsidR="005B7B3A" w:rsidRPr="00C37BE4">
        <w:rPr>
          <w:rFonts w:ascii="仿宋_GB2312" w:eastAsia="仿宋_GB2312" w:hAnsiTheme="minorEastAsia" w:cs="宋体" w:hint="eastAsia"/>
          <w:kern w:val="0"/>
          <w:sz w:val="32"/>
          <w:szCs w:val="32"/>
        </w:rPr>
        <w:t>。</w:t>
      </w:r>
      <w:r w:rsidR="00AE3B21" w:rsidRPr="00C37BE4">
        <w:rPr>
          <w:rFonts w:ascii="仿宋_GB2312" w:eastAsia="仿宋_GB2312" w:hAnsiTheme="minorEastAsia" w:cs="宋体" w:hint="eastAsia"/>
          <w:kern w:val="0"/>
          <w:sz w:val="32"/>
          <w:szCs w:val="32"/>
        </w:rPr>
        <w:t>”之规定,参照《浙江省司法行政机关规范</w:t>
      </w:r>
      <w:r w:rsidR="005B7B3A" w:rsidRPr="00C37BE4">
        <w:rPr>
          <w:rFonts w:ascii="仿宋_GB2312" w:eastAsia="仿宋_GB2312" w:hAnsiTheme="minorEastAsia" w:cs="宋体" w:hint="eastAsia"/>
          <w:kern w:val="0"/>
          <w:sz w:val="32"/>
          <w:szCs w:val="32"/>
        </w:rPr>
        <w:t>行</w:t>
      </w:r>
      <w:r w:rsidR="00AE3B21" w:rsidRPr="00C37BE4">
        <w:rPr>
          <w:rFonts w:ascii="仿宋_GB2312" w:eastAsia="仿宋_GB2312" w:hAnsiTheme="minorEastAsia" w:cs="宋体" w:hint="eastAsia"/>
          <w:kern w:val="0"/>
          <w:sz w:val="32"/>
          <w:szCs w:val="32"/>
        </w:rPr>
        <w:t>政处罚自由裁量权指导意见(试行)》(</w:t>
      </w:r>
      <w:proofErr w:type="gramStart"/>
      <w:r w:rsidR="00AE3B21" w:rsidRPr="00C37BE4">
        <w:rPr>
          <w:rFonts w:ascii="仿宋_GB2312" w:eastAsia="仿宋_GB2312" w:hAnsiTheme="minorEastAsia" w:cs="宋体" w:hint="eastAsia"/>
          <w:kern w:val="0"/>
          <w:sz w:val="32"/>
          <w:szCs w:val="32"/>
        </w:rPr>
        <w:t>浙司</w:t>
      </w:r>
      <w:proofErr w:type="gramEnd"/>
      <w:r w:rsidR="005B7B3A" w:rsidRPr="00C37BE4">
        <w:rPr>
          <w:rFonts w:ascii="仿宋_GB2312" w:eastAsia="仿宋_GB2312" w:hAnsiTheme="minorEastAsia" w:cs="宋体" w:hint="eastAsia"/>
          <w:kern w:val="0"/>
          <w:sz w:val="32"/>
          <w:szCs w:val="32"/>
        </w:rPr>
        <w:t>[2009]</w:t>
      </w:r>
      <w:r w:rsidR="00AE3B21" w:rsidRPr="00C37BE4">
        <w:rPr>
          <w:rFonts w:ascii="仿宋_GB2312" w:eastAsia="仿宋_GB2312" w:hAnsiTheme="minorEastAsia" w:cs="宋体" w:hint="eastAsia"/>
          <w:kern w:val="0"/>
          <w:sz w:val="32"/>
          <w:szCs w:val="32"/>
        </w:rPr>
        <w:t>172</w:t>
      </w:r>
      <w:r w:rsidR="005B7B3A" w:rsidRPr="00C37BE4">
        <w:rPr>
          <w:rFonts w:ascii="仿宋_GB2312" w:eastAsia="仿宋_GB2312" w:hAnsiTheme="minorEastAsia" w:cs="宋体" w:hint="eastAsia"/>
          <w:kern w:val="0"/>
          <w:sz w:val="32"/>
          <w:szCs w:val="32"/>
        </w:rPr>
        <w:t>号)第十四条“适用</w:t>
      </w:r>
      <w:r w:rsidR="00AE3B21" w:rsidRPr="00C37BE4">
        <w:rPr>
          <w:rFonts w:ascii="仿宋_GB2312" w:eastAsia="仿宋_GB2312" w:hAnsiTheme="minorEastAsia" w:cs="宋体" w:hint="eastAsia"/>
          <w:kern w:val="0"/>
          <w:sz w:val="32"/>
          <w:szCs w:val="32"/>
        </w:rPr>
        <w:t>停止执业</w:t>
      </w:r>
      <w:r w:rsidR="002B6C74" w:rsidRPr="00C37BE4">
        <w:rPr>
          <w:rFonts w:ascii="仿宋_GB2312" w:eastAsia="仿宋_GB2312" w:hAnsiTheme="minorEastAsia" w:cs="宋体" w:hint="eastAsia"/>
          <w:kern w:val="0"/>
          <w:sz w:val="32"/>
          <w:szCs w:val="32"/>
        </w:rPr>
        <w:t>、</w:t>
      </w:r>
      <w:r w:rsidR="00AE3B21" w:rsidRPr="00C37BE4">
        <w:rPr>
          <w:rFonts w:ascii="仿宋_GB2312" w:eastAsia="仿宋_GB2312" w:hAnsiTheme="minorEastAsia" w:cs="宋体" w:hint="eastAsia"/>
          <w:kern w:val="0"/>
          <w:sz w:val="32"/>
          <w:szCs w:val="32"/>
        </w:rPr>
        <w:t>停业整顿处罚的,</w:t>
      </w:r>
      <w:r w:rsidR="002B6C74" w:rsidRPr="00C37BE4">
        <w:rPr>
          <w:rFonts w:ascii="仿宋_GB2312" w:eastAsia="仿宋_GB2312" w:hAnsiTheme="minorEastAsia" w:cs="宋体" w:hint="eastAsia"/>
          <w:kern w:val="0"/>
          <w:sz w:val="32"/>
          <w:szCs w:val="32"/>
        </w:rPr>
        <w:t>在法定幅度内违法当事人没有从重、从轻或减轻情节的，一般按最高</w:t>
      </w:r>
      <w:r w:rsidR="003E1BAE" w:rsidRPr="00C37BE4">
        <w:rPr>
          <w:rFonts w:ascii="仿宋_GB2312" w:eastAsia="仿宋_GB2312" w:hAnsiTheme="minorEastAsia" w:cs="宋体" w:hint="eastAsia"/>
          <w:kern w:val="0"/>
          <w:sz w:val="32"/>
          <w:szCs w:val="32"/>
        </w:rPr>
        <w:t>期限与最低期限的中间值进行处罚;具有从重情节的,应当高于中间值处罚;具有从轻情节的,应当低于中间值处罚;具有减轻情节的,应当低于法定最低期限处罚。”、浙江省司法厅《律师行业违法行为行政处罚裁量基准(试行)》(</w:t>
      </w:r>
      <w:proofErr w:type="gramStart"/>
      <w:r w:rsidR="003E1BAE" w:rsidRPr="00C37BE4">
        <w:rPr>
          <w:rFonts w:ascii="仿宋_GB2312" w:eastAsia="仿宋_GB2312" w:hAnsiTheme="minorEastAsia" w:cs="宋体" w:hint="eastAsia"/>
          <w:kern w:val="0"/>
          <w:sz w:val="32"/>
          <w:szCs w:val="32"/>
        </w:rPr>
        <w:t>浙司</w:t>
      </w:r>
      <w:proofErr w:type="gramEnd"/>
      <w:r w:rsidR="003E1BAE" w:rsidRPr="00C37BE4">
        <w:rPr>
          <w:rFonts w:ascii="仿宋_GB2312" w:eastAsia="仿宋_GB2312" w:hAnsiTheme="minorEastAsia" w:cs="宋体" w:hint="eastAsia"/>
          <w:kern w:val="0"/>
          <w:sz w:val="32"/>
          <w:szCs w:val="32"/>
        </w:rPr>
        <w:t>[2016]19号)第十二项“发生本项违法行为,情节较轻的，予以停止执业六个月以上九个月以下的处罚,同时可处五万元以下罚款。发生本项违法行为,情节严重的,子以停止执业九个月以上一年以下的处罚,同时可处五万元以下罚款。发生本项违法行为,情节恶劣、造成严重后果的,吊销其律师执业证书。本项违法行为有违法所得的，没收违法所得”之规定,经局长办公会议研究,本局决定：</w:t>
      </w:r>
    </w:p>
    <w:p w:rsidR="003E1BAE" w:rsidRPr="00C37BE4" w:rsidRDefault="003E1BAE"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给予</w:t>
      </w:r>
      <w:r w:rsidR="005E3DF3" w:rsidRPr="00C37BE4">
        <w:rPr>
          <w:rFonts w:ascii="仿宋_GB2312" w:eastAsia="仿宋_GB2312" w:hAnsiTheme="minorEastAsia" w:cs="宋体" w:hint="eastAsia"/>
          <w:kern w:val="0"/>
          <w:sz w:val="32"/>
          <w:szCs w:val="32"/>
        </w:rPr>
        <w:t>陈德苍律师停止执业七个月的行政</w:t>
      </w:r>
      <w:r w:rsidRPr="00C37BE4">
        <w:rPr>
          <w:rFonts w:ascii="仿宋_GB2312" w:eastAsia="仿宋_GB2312" w:hAnsiTheme="minorEastAsia" w:cs="宋体" w:hint="eastAsia"/>
          <w:kern w:val="0"/>
          <w:sz w:val="32"/>
          <w:szCs w:val="32"/>
        </w:rPr>
        <w:t>处罚</w:t>
      </w:r>
      <w:r w:rsidR="005E3DF3" w:rsidRPr="00C37BE4">
        <w:rPr>
          <w:rFonts w:ascii="仿宋_GB2312" w:eastAsia="仿宋_GB2312" w:hAnsiTheme="minorEastAsia" w:cs="宋体" w:hint="eastAsia"/>
          <w:kern w:val="0"/>
          <w:sz w:val="32"/>
          <w:szCs w:val="32"/>
        </w:rPr>
        <w:t>。停止执业</w:t>
      </w:r>
      <w:r w:rsidRPr="00C37BE4">
        <w:rPr>
          <w:rFonts w:ascii="仿宋_GB2312" w:eastAsia="仿宋_GB2312" w:hAnsiTheme="minorEastAsia" w:cs="宋体" w:hint="eastAsia"/>
          <w:kern w:val="0"/>
          <w:sz w:val="32"/>
          <w:szCs w:val="32"/>
        </w:rPr>
        <w:t>期限</w:t>
      </w:r>
      <w:r w:rsidR="005E3DF3" w:rsidRPr="00C37BE4">
        <w:rPr>
          <w:rFonts w:ascii="仿宋_GB2312" w:eastAsia="仿宋_GB2312" w:hAnsiTheme="minorEastAsia" w:cs="宋体" w:hint="eastAsia"/>
          <w:kern w:val="0"/>
          <w:sz w:val="32"/>
          <w:szCs w:val="32"/>
        </w:rPr>
        <w:t>从本决定</w:t>
      </w:r>
      <w:r w:rsidR="00BA7833" w:rsidRPr="00C37BE4">
        <w:rPr>
          <w:rFonts w:ascii="仿宋_GB2312" w:eastAsia="仿宋_GB2312" w:hAnsiTheme="minorEastAsia" w:cs="宋体" w:hint="eastAsia"/>
          <w:kern w:val="0"/>
          <w:sz w:val="32"/>
          <w:szCs w:val="32"/>
        </w:rPr>
        <w:t>书送达之</w:t>
      </w:r>
      <w:r w:rsidR="005E3DF3" w:rsidRPr="00C37BE4">
        <w:rPr>
          <w:rFonts w:ascii="仿宋_GB2312" w:eastAsia="仿宋_GB2312" w:hAnsiTheme="minorEastAsia" w:cs="宋体" w:hint="eastAsia"/>
          <w:kern w:val="0"/>
          <w:sz w:val="32"/>
          <w:szCs w:val="32"/>
        </w:rPr>
        <w:t>日</w:t>
      </w:r>
      <w:r w:rsidRPr="00C37BE4">
        <w:rPr>
          <w:rFonts w:ascii="仿宋_GB2312" w:eastAsia="仿宋_GB2312" w:hAnsiTheme="minorEastAsia" w:cs="宋体" w:hint="eastAsia"/>
          <w:kern w:val="0"/>
          <w:sz w:val="32"/>
          <w:szCs w:val="32"/>
        </w:rPr>
        <w:t>起</w:t>
      </w:r>
      <w:r w:rsidR="00BA7833" w:rsidRPr="00C37BE4">
        <w:rPr>
          <w:rFonts w:ascii="仿宋_GB2312" w:eastAsia="仿宋_GB2312" w:hAnsiTheme="minorEastAsia" w:cs="宋体" w:hint="eastAsia"/>
          <w:kern w:val="0"/>
          <w:sz w:val="32"/>
          <w:szCs w:val="32"/>
        </w:rPr>
        <w:t>计算。陈</w:t>
      </w:r>
      <w:proofErr w:type="gramStart"/>
      <w:r w:rsidR="00BA7833" w:rsidRPr="00C37BE4">
        <w:rPr>
          <w:rFonts w:ascii="仿宋_GB2312" w:eastAsia="仿宋_GB2312" w:hAnsiTheme="minorEastAsia" w:cs="宋体" w:hint="eastAsia"/>
          <w:kern w:val="0"/>
          <w:sz w:val="32"/>
          <w:szCs w:val="32"/>
        </w:rPr>
        <w:t>苍德应当</w:t>
      </w:r>
      <w:proofErr w:type="gramEnd"/>
      <w:r w:rsidR="00BA7833" w:rsidRPr="00C37BE4">
        <w:rPr>
          <w:rFonts w:ascii="仿宋_GB2312" w:eastAsia="仿宋_GB2312" w:hAnsiTheme="minorEastAsia" w:cs="宋体" w:hint="eastAsia"/>
          <w:kern w:val="0"/>
          <w:sz w:val="32"/>
          <w:szCs w:val="32"/>
        </w:rPr>
        <w:t>自收到处罚决定书之日起</w:t>
      </w:r>
      <w:r w:rsidR="005E3DF3" w:rsidRPr="00C37BE4">
        <w:rPr>
          <w:rFonts w:ascii="仿宋_GB2312" w:eastAsia="仿宋_GB2312" w:hAnsiTheme="minorEastAsia" w:cs="宋体" w:hint="eastAsia"/>
          <w:kern w:val="0"/>
          <w:sz w:val="32"/>
          <w:szCs w:val="32"/>
        </w:rPr>
        <w:t>十五日内，将律师执业证缴存至苍南县司法局。</w:t>
      </w:r>
    </w:p>
    <w:p w:rsidR="005E3DF3" w:rsidRPr="00C37BE4" w:rsidRDefault="00BF39EB" w:rsidP="005C20FC">
      <w:pPr>
        <w:widowControl/>
        <w:spacing w:line="560" w:lineRule="exact"/>
        <w:ind w:firstLineChars="200" w:firstLine="640"/>
        <w:jc w:val="lef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如不服本行政处罚决定，可以自收到本行政处罚决定书之日起六十日起六十日内向浙江省司法</w:t>
      </w:r>
      <w:proofErr w:type="gramStart"/>
      <w:r w:rsidRPr="00C37BE4">
        <w:rPr>
          <w:rFonts w:ascii="仿宋_GB2312" w:eastAsia="仿宋_GB2312" w:hAnsiTheme="minorEastAsia" w:cs="宋体" w:hint="eastAsia"/>
          <w:kern w:val="0"/>
          <w:sz w:val="32"/>
          <w:szCs w:val="32"/>
        </w:rPr>
        <w:t>厅或者</w:t>
      </w:r>
      <w:proofErr w:type="gramEnd"/>
      <w:r w:rsidRPr="00C37BE4">
        <w:rPr>
          <w:rFonts w:ascii="仿宋_GB2312" w:eastAsia="仿宋_GB2312" w:hAnsiTheme="minorEastAsia" w:cs="宋体" w:hint="eastAsia"/>
          <w:kern w:val="0"/>
          <w:sz w:val="32"/>
          <w:szCs w:val="32"/>
        </w:rPr>
        <w:t>温州市人民政府申请行</w:t>
      </w:r>
      <w:r w:rsidRPr="00C37BE4">
        <w:rPr>
          <w:rFonts w:ascii="仿宋_GB2312" w:eastAsia="仿宋_GB2312" w:hAnsiTheme="minorEastAsia" w:cs="宋体" w:hint="eastAsia"/>
          <w:kern w:val="0"/>
          <w:sz w:val="32"/>
          <w:szCs w:val="32"/>
        </w:rPr>
        <w:lastRenderedPageBreak/>
        <w:t>政复议，也可以在六个月内向温州市鹿城区人民法院提起行政诉讼。对行政处罚决定不服申请行政复议或者提起行政诉讼的，行政处罚不停止执行，法律另有规定的除外。</w:t>
      </w:r>
    </w:p>
    <w:p w:rsidR="009E3401" w:rsidRPr="00C37BE4" w:rsidRDefault="009E3401" w:rsidP="005C20FC">
      <w:pPr>
        <w:widowControl/>
        <w:spacing w:line="560" w:lineRule="exact"/>
        <w:jc w:val="left"/>
        <w:rPr>
          <w:rFonts w:ascii="仿宋_GB2312" w:eastAsia="仿宋_GB2312" w:hAnsi="宋体" w:cs="宋体" w:hint="eastAsia"/>
          <w:kern w:val="0"/>
          <w:sz w:val="18"/>
          <w:szCs w:val="18"/>
        </w:rPr>
      </w:pPr>
    </w:p>
    <w:p w:rsidR="00BF39EB" w:rsidRPr="00C37BE4" w:rsidRDefault="00BF39EB" w:rsidP="005C20FC">
      <w:pPr>
        <w:widowControl/>
        <w:spacing w:line="560" w:lineRule="exact"/>
        <w:jc w:val="righ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温州市司法局</w:t>
      </w:r>
    </w:p>
    <w:p w:rsidR="00BF39EB" w:rsidRPr="00C37BE4" w:rsidRDefault="00BF39EB" w:rsidP="005C20FC">
      <w:pPr>
        <w:widowControl/>
        <w:spacing w:line="560" w:lineRule="exact"/>
        <w:jc w:val="right"/>
        <w:rPr>
          <w:rFonts w:ascii="仿宋_GB2312" w:eastAsia="仿宋_GB2312" w:hAnsiTheme="minorEastAsia" w:cs="宋体" w:hint="eastAsia"/>
          <w:kern w:val="0"/>
          <w:sz w:val="32"/>
          <w:szCs w:val="32"/>
        </w:rPr>
      </w:pPr>
      <w:r w:rsidRPr="00C37BE4">
        <w:rPr>
          <w:rFonts w:ascii="仿宋_GB2312" w:eastAsia="仿宋_GB2312" w:hAnsiTheme="minorEastAsia" w:cs="宋体" w:hint="eastAsia"/>
          <w:kern w:val="0"/>
          <w:sz w:val="32"/>
          <w:szCs w:val="32"/>
        </w:rPr>
        <w:t>2018年1月29日</w:t>
      </w:r>
    </w:p>
    <w:sectPr w:rsidR="00BF39EB" w:rsidRPr="00C37BE4" w:rsidSect="00D10DB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649" w:rsidRDefault="00925649" w:rsidP="00C37BE4">
      <w:r>
        <w:separator/>
      </w:r>
    </w:p>
  </w:endnote>
  <w:endnote w:type="continuationSeparator" w:id="0">
    <w:p w:rsidR="00925649" w:rsidRDefault="00925649" w:rsidP="00C37B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649" w:rsidRDefault="00925649" w:rsidP="00C37BE4">
      <w:r>
        <w:separator/>
      </w:r>
    </w:p>
  </w:footnote>
  <w:footnote w:type="continuationSeparator" w:id="0">
    <w:p w:rsidR="00925649" w:rsidRDefault="00925649" w:rsidP="00C37B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2FE9"/>
    <w:rsid w:val="00167E03"/>
    <w:rsid w:val="001759C8"/>
    <w:rsid w:val="00191A4A"/>
    <w:rsid w:val="00235B74"/>
    <w:rsid w:val="002B6C74"/>
    <w:rsid w:val="003C57C1"/>
    <w:rsid w:val="003E1BAE"/>
    <w:rsid w:val="00423909"/>
    <w:rsid w:val="005807A8"/>
    <w:rsid w:val="005B32DB"/>
    <w:rsid w:val="005B4996"/>
    <w:rsid w:val="005B7B3A"/>
    <w:rsid w:val="005C20FC"/>
    <w:rsid w:val="005E3DF3"/>
    <w:rsid w:val="0062124E"/>
    <w:rsid w:val="006C69AE"/>
    <w:rsid w:val="007B51B0"/>
    <w:rsid w:val="007C6DFC"/>
    <w:rsid w:val="00803F0D"/>
    <w:rsid w:val="0084224A"/>
    <w:rsid w:val="008C3F36"/>
    <w:rsid w:val="008D132E"/>
    <w:rsid w:val="00901D61"/>
    <w:rsid w:val="00925649"/>
    <w:rsid w:val="009E3401"/>
    <w:rsid w:val="00A6473C"/>
    <w:rsid w:val="00A704BB"/>
    <w:rsid w:val="00A86163"/>
    <w:rsid w:val="00AE3B21"/>
    <w:rsid w:val="00BA7833"/>
    <w:rsid w:val="00BF39EB"/>
    <w:rsid w:val="00C00135"/>
    <w:rsid w:val="00C37BE4"/>
    <w:rsid w:val="00D10DB8"/>
    <w:rsid w:val="00DD41B1"/>
    <w:rsid w:val="00DE3CF8"/>
    <w:rsid w:val="00E92FE9"/>
    <w:rsid w:val="00F50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D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7B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7BE4"/>
    <w:rPr>
      <w:sz w:val="18"/>
      <w:szCs w:val="18"/>
    </w:rPr>
  </w:style>
  <w:style w:type="paragraph" w:styleId="a4">
    <w:name w:val="footer"/>
    <w:basedOn w:val="a"/>
    <w:link w:val="Char0"/>
    <w:uiPriority w:val="99"/>
    <w:semiHidden/>
    <w:unhideWhenUsed/>
    <w:rsid w:val="00C37B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7B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5111647">
      <w:bodyDiv w:val="1"/>
      <w:marLeft w:val="0"/>
      <w:marRight w:val="0"/>
      <w:marTop w:val="0"/>
      <w:marBottom w:val="0"/>
      <w:divBdr>
        <w:top w:val="none" w:sz="0" w:space="0" w:color="auto"/>
        <w:left w:val="none" w:sz="0" w:space="0" w:color="auto"/>
        <w:bottom w:val="none" w:sz="0" w:space="0" w:color="auto"/>
        <w:right w:val="none" w:sz="0" w:space="0" w:color="auto"/>
      </w:divBdr>
    </w:div>
    <w:div w:id="1425957680">
      <w:bodyDiv w:val="1"/>
      <w:marLeft w:val="0"/>
      <w:marRight w:val="0"/>
      <w:marTop w:val="0"/>
      <w:marBottom w:val="0"/>
      <w:divBdr>
        <w:top w:val="none" w:sz="0" w:space="0" w:color="auto"/>
        <w:left w:val="none" w:sz="0" w:space="0" w:color="auto"/>
        <w:bottom w:val="none" w:sz="0" w:space="0" w:color="auto"/>
        <w:right w:val="none" w:sz="0" w:space="0" w:color="auto"/>
      </w:divBdr>
      <w:divsChild>
        <w:div w:id="992568589">
          <w:marLeft w:val="0"/>
          <w:marRight w:val="0"/>
          <w:marTop w:val="0"/>
          <w:marBottom w:val="0"/>
          <w:divBdr>
            <w:top w:val="none" w:sz="0" w:space="0" w:color="auto"/>
            <w:left w:val="none" w:sz="0" w:space="0" w:color="auto"/>
            <w:bottom w:val="none" w:sz="0" w:space="0" w:color="auto"/>
            <w:right w:val="none" w:sz="0" w:space="0" w:color="auto"/>
          </w:divBdr>
        </w:div>
      </w:divsChild>
    </w:div>
    <w:div w:id="1435322392">
      <w:bodyDiv w:val="1"/>
      <w:marLeft w:val="0"/>
      <w:marRight w:val="0"/>
      <w:marTop w:val="0"/>
      <w:marBottom w:val="0"/>
      <w:divBdr>
        <w:top w:val="none" w:sz="0" w:space="0" w:color="auto"/>
        <w:left w:val="none" w:sz="0" w:space="0" w:color="auto"/>
        <w:bottom w:val="none" w:sz="0" w:space="0" w:color="auto"/>
        <w:right w:val="none" w:sz="0" w:space="0" w:color="auto"/>
      </w:divBdr>
      <w:divsChild>
        <w:div w:id="92752867">
          <w:marLeft w:val="0"/>
          <w:marRight w:val="0"/>
          <w:marTop w:val="0"/>
          <w:marBottom w:val="0"/>
          <w:divBdr>
            <w:top w:val="none" w:sz="0" w:space="0" w:color="auto"/>
            <w:left w:val="none" w:sz="0" w:space="0" w:color="auto"/>
            <w:bottom w:val="none" w:sz="0" w:space="0" w:color="auto"/>
            <w:right w:val="none" w:sz="0" w:space="0" w:color="auto"/>
          </w:divBdr>
        </w:div>
      </w:divsChild>
    </w:div>
    <w:div w:id="1454708849">
      <w:bodyDiv w:val="1"/>
      <w:marLeft w:val="0"/>
      <w:marRight w:val="0"/>
      <w:marTop w:val="0"/>
      <w:marBottom w:val="0"/>
      <w:divBdr>
        <w:top w:val="none" w:sz="0" w:space="0" w:color="auto"/>
        <w:left w:val="none" w:sz="0" w:space="0" w:color="auto"/>
        <w:bottom w:val="none" w:sz="0" w:space="0" w:color="auto"/>
        <w:right w:val="none" w:sz="0" w:space="0" w:color="auto"/>
      </w:divBdr>
      <w:divsChild>
        <w:div w:id="2115399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D10F-277E-4D6F-ADEB-D7A38CE9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毛兴涛 }</cp:lastModifiedBy>
  <cp:revision>30</cp:revision>
  <dcterms:created xsi:type="dcterms:W3CDTF">2018-04-26T08:22:00Z</dcterms:created>
  <dcterms:modified xsi:type="dcterms:W3CDTF">2018-04-27T09:09:00Z</dcterms:modified>
</cp:coreProperties>
</file>